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="-431" w:tblpY="284"/>
        <w:tblW w:w="15588" w:type="dxa"/>
        <w:tblLook w:val="04A0" w:firstRow="1" w:lastRow="0" w:firstColumn="1" w:lastColumn="0" w:noHBand="0" w:noVBand="1"/>
      </w:tblPr>
      <w:tblGrid>
        <w:gridCol w:w="3681"/>
        <w:gridCol w:w="7087"/>
        <w:gridCol w:w="4820"/>
      </w:tblGrid>
      <w:tr w:rsidR="00F057D1" w:rsidRPr="00F707DE" w:rsidTr="00794C2F">
        <w:tc>
          <w:tcPr>
            <w:tcW w:w="3681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7087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Doel</w:t>
            </w:r>
          </w:p>
        </w:tc>
        <w:tc>
          <w:tcPr>
            <w:tcW w:w="4820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Aanpak</w:t>
            </w:r>
          </w:p>
        </w:tc>
      </w:tr>
      <w:tr w:rsidR="00F057D1" w:rsidRPr="00F707DE" w:rsidTr="00794C2F">
        <w:trPr>
          <w:trHeight w:val="300"/>
        </w:trPr>
        <w:tc>
          <w:tcPr>
            <w:tcW w:w="3681" w:type="dxa"/>
          </w:tcPr>
          <w:p w:rsidR="00F057D1" w:rsidRPr="00F707DE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Opening</w:t>
            </w:r>
          </w:p>
        </w:tc>
        <w:tc>
          <w:tcPr>
            <w:tcW w:w="7087" w:type="dxa"/>
          </w:tcPr>
          <w:p w:rsidR="00F057D1" w:rsidRPr="00F707DE" w:rsidRDefault="007F5A2C" w:rsidP="00374CC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Welkom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57D1" w:rsidRPr="00F707DE" w:rsidTr="00794C2F">
        <w:trPr>
          <w:trHeight w:val="276"/>
        </w:trPr>
        <w:tc>
          <w:tcPr>
            <w:tcW w:w="3681" w:type="dxa"/>
          </w:tcPr>
          <w:p w:rsidR="00F057D1" w:rsidRPr="00F707DE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Agenda </w:t>
            </w:r>
          </w:p>
        </w:tc>
        <w:tc>
          <w:tcPr>
            <w:tcW w:w="7087" w:type="dxa"/>
          </w:tcPr>
          <w:p w:rsidR="00F057D1" w:rsidRPr="00F707DE" w:rsidRDefault="00F057D1" w:rsidP="001512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Agenda vaststellen.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Huidige agenda vaststellen.</w:t>
            </w:r>
          </w:p>
        </w:tc>
      </w:tr>
      <w:tr w:rsidR="00F057D1" w:rsidRPr="00F707DE" w:rsidTr="00794C2F">
        <w:tc>
          <w:tcPr>
            <w:tcW w:w="3681" w:type="dxa"/>
          </w:tcPr>
          <w:p w:rsidR="00F057D1" w:rsidRPr="00F707DE" w:rsidRDefault="00F057D1" w:rsidP="001512FA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Concept notulen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</w:t>
            </w:r>
            <w:r w:rsidR="001512FA">
              <w:rPr>
                <w:rFonts w:ascii="Verdana" w:hAnsi="Verdana" w:cs="Arial"/>
                <w:sz w:val="18"/>
                <w:szCs w:val="18"/>
              </w:rPr>
              <w:t>30-11</w:t>
            </w:r>
            <w:r w:rsidR="000A7600">
              <w:rPr>
                <w:rFonts w:ascii="Verdana" w:hAnsi="Verdana" w:cs="Arial"/>
                <w:sz w:val="18"/>
                <w:szCs w:val="18"/>
              </w:rPr>
              <w:t>-2021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:rsidR="00F057D1" w:rsidRPr="00F707DE" w:rsidRDefault="00F057D1" w:rsidP="001512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700AF4">
              <w:rPr>
                <w:rFonts w:ascii="Verdana" w:hAnsi="Verdana" w:cs="Arial"/>
                <w:sz w:val="18"/>
                <w:szCs w:val="18"/>
              </w:rPr>
              <w:t xml:space="preserve">oncept notulen vaststellen 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 bladzijde doorlopen en eventueel aanvullende informatie geven.</w:t>
            </w:r>
          </w:p>
        </w:tc>
      </w:tr>
      <w:tr w:rsidR="00F057D1" w:rsidRPr="00F707DE" w:rsidTr="00794C2F">
        <w:tc>
          <w:tcPr>
            <w:tcW w:w="3681" w:type="dxa"/>
          </w:tcPr>
          <w:p w:rsidR="00982C2F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Mededelingen</w:t>
            </w:r>
            <w:r w:rsidR="00A7256F">
              <w:rPr>
                <w:rFonts w:ascii="Verdana" w:hAnsi="Verdana" w:cs="Arial"/>
                <w:sz w:val="18"/>
                <w:szCs w:val="18"/>
              </w:rPr>
              <w:t xml:space="preserve"> (ter informatie)</w:t>
            </w:r>
            <w:r w:rsidR="00982C2F">
              <w:rPr>
                <w:rFonts w:ascii="Verdana" w:hAnsi="Verdana" w:cs="Arial"/>
                <w:sz w:val="18"/>
                <w:szCs w:val="18"/>
              </w:rPr>
              <w:br/>
            </w:r>
          </w:p>
          <w:p w:rsidR="00F057D1" w:rsidRPr="00F707DE" w:rsidRDefault="00F057D1" w:rsidP="00982C2F">
            <w:pPr>
              <w:pStyle w:val="Lijstalinea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:rsidR="00F057D1" w:rsidRDefault="00F057D1" w:rsidP="008B1145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Voortgang huisvesting IKEC</w:t>
            </w:r>
            <w:r w:rsidR="00120C57">
              <w:rPr>
                <w:rFonts w:ascii="Verdana" w:hAnsi="Verdana" w:cs="Arial"/>
                <w:sz w:val="18"/>
                <w:szCs w:val="18"/>
              </w:rPr>
              <w:t xml:space="preserve"> &amp; proces IKEC</w:t>
            </w:r>
            <w:r w:rsidR="00A7256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42246" w:rsidRDefault="00260E0F" w:rsidP="005A7ED2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Corona update (s</w:t>
            </w:r>
            <w:r w:rsidR="00700AF4">
              <w:rPr>
                <w:rFonts w:ascii="Verdana" w:hAnsi="Verdana" w:cs="Arial"/>
                <w:sz w:val="18"/>
                <w:szCs w:val="18"/>
              </w:rPr>
              <w:t>tand van zaken</w:t>
            </w:r>
            <w:r w:rsidR="00DC3B22">
              <w:rPr>
                <w:rFonts w:ascii="Verdana" w:hAnsi="Verdana" w:cs="Arial"/>
                <w:sz w:val="18"/>
                <w:szCs w:val="18"/>
              </w:rPr>
              <w:t xml:space="preserve"> en NPO-</w:t>
            </w:r>
            <w:r>
              <w:rPr>
                <w:rFonts w:ascii="Verdana" w:hAnsi="Verdana" w:cs="Arial"/>
                <w:sz w:val="18"/>
                <w:szCs w:val="18"/>
              </w:rPr>
              <w:t>gelden)</w:t>
            </w:r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Studiedag Strategisch beleidsplan 08-02-2022</w:t>
            </w:r>
            <w:r w:rsidR="004D49A2">
              <w:rPr>
                <w:rFonts w:ascii="Verdana" w:hAnsi="Verdana" w:cs="Arial"/>
                <w:sz w:val="18"/>
                <w:szCs w:val="18"/>
              </w:rPr>
              <w:br/>
              <w:t>Vragenlijst Strategisch beleidsplan voor ouders / collega’s</w:t>
            </w:r>
          </w:p>
          <w:p w:rsidR="003F70D5" w:rsidRDefault="004D49A2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ICT (Stand van zaken)</w:t>
            </w:r>
          </w:p>
          <w:p w:rsidR="005D00AE" w:rsidRDefault="004D49A2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OIG, deelname Het Aanbesteding Collectief (HAC)</w:t>
            </w:r>
          </w:p>
          <w:p w:rsidR="00F27FCE" w:rsidRDefault="004D49A2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Samenwerking verzuimconsulent / evaluatie perspectief</w:t>
            </w:r>
          </w:p>
          <w:p w:rsidR="00961340" w:rsidRDefault="00F27FCE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Inspectie bezoek voor 4-jaarlijks onderzoek; 14 februari het eerste gesprek</w:t>
            </w:r>
            <w:r w:rsidR="0096134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61340" w:rsidRDefault="00961340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Vitaliteit onderzoek</w:t>
            </w:r>
          </w:p>
          <w:p w:rsidR="004D49A2" w:rsidRPr="005D00AE" w:rsidRDefault="00961340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Formatie naar aanleiding van strategisch personeelsbeleid</w:t>
            </w:r>
            <w:bookmarkStart w:id="0" w:name="_GoBack"/>
            <w:bookmarkEnd w:id="0"/>
            <w:r w:rsidR="004D49A2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College van Bestuur informeert de GMR.</w:t>
            </w: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1F5E0B">
              <w:rPr>
                <w:rFonts w:ascii="Verdana" w:hAnsi="Verdana" w:cs="Arial"/>
                <w:sz w:val="18"/>
                <w:szCs w:val="18"/>
              </w:rPr>
              <w:t>Notulen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="001F5E0B">
              <w:rPr>
                <w:rFonts w:ascii="Verdana" w:hAnsi="Verdana" w:cs="Arial"/>
                <w:sz w:val="18"/>
                <w:szCs w:val="18"/>
              </w:rPr>
              <w:t xml:space="preserve"> Raad v. Toezicht</w:t>
            </w:r>
          </w:p>
        </w:tc>
        <w:tc>
          <w:tcPr>
            <w:tcW w:w="7087" w:type="dxa"/>
          </w:tcPr>
          <w:p w:rsidR="001F5E0B" w:rsidRPr="002E54DA" w:rsidRDefault="00A7256F" w:rsidP="004D49A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Concept</w:t>
            </w:r>
            <w:r w:rsidR="00EB1D60">
              <w:rPr>
                <w:rFonts w:ascii="Verdana" w:hAnsi="Verdana" w:cs="Arial"/>
                <w:sz w:val="18"/>
                <w:szCs w:val="18"/>
              </w:rPr>
              <w:t xml:space="preserve"> notulen van </w:t>
            </w:r>
            <w:r w:rsidR="004D49A2">
              <w:rPr>
                <w:rFonts w:ascii="Verdana" w:hAnsi="Verdana" w:cs="Arial"/>
                <w:sz w:val="18"/>
                <w:szCs w:val="18"/>
              </w:rPr>
              <w:t>22-12-2021</w:t>
            </w:r>
            <w:r w:rsidR="00260E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B1D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5E0B" w:rsidRPr="009B5846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</w:p>
        </w:tc>
        <w:tc>
          <w:tcPr>
            <w:tcW w:w="4820" w:type="dxa"/>
          </w:tcPr>
          <w:p w:rsidR="001F5E0B" w:rsidRDefault="001F5E0B" w:rsidP="001F5E0B">
            <w:r w:rsidRPr="00CE02A6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Pr="00BD00E4" w:rsidRDefault="004D49A2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Marap 3</w:t>
            </w:r>
          </w:p>
        </w:tc>
        <w:tc>
          <w:tcPr>
            <w:tcW w:w="7087" w:type="dxa"/>
          </w:tcPr>
          <w:p w:rsidR="001F5E0B" w:rsidRPr="00260E0F" w:rsidRDefault="004D49A2" w:rsidP="00260E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A59CE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</w:p>
        </w:tc>
        <w:tc>
          <w:tcPr>
            <w:tcW w:w="4820" w:type="dxa"/>
          </w:tcPr>
          <w:p w:rsidR="001F5E0B" w:rsidRDefault="001F5E0B" w:rsidP="001F5E0B">
            <w:r w:rsidRPr="00CE02A6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4D49A2" w:rsidRPr="00F707DE" w:rsidTr="00794C2F">
        <w:trPr>
          <w:trHeight w:val="288"/>
        </w:trPr>
        <w:tc>
          <w:tcPr>
            <w:tcW w:w="3681" w:type="dxa"/>
          </w:tcPr>
          <w:p w:rsidR="004D49A2" w:rsidRPr="00BD00E4" w:rsidRDefault="004D49A2" w:rsidP="004D49A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Fietsleaseplan</w:t>
            </w:r>
          </w:p>
        </w:tc>
        <w:tc>
          <w:tcPr>
            <w:tcW w:w="7087" w:type="dxa"/>
          </w:tcPr>
          <w:p w:rsidR="004D49A2" w:rsidRPr="00260E0F" w:rsidRDefault="004D49A2" w:rsidP="004D49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A59CE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</w:p>
        </w:tc>
        <w:tc>
          <w:tcPr>
            <w:tcW w:w="4820" w:type="dxa"/>
          </w:tcPr>
          <w:p w:rsidR="004D49A2" w:rsidRDefault="004D49A2" w:rsidP="004D49A2">
            <w:r w:rsidRPr="00C317AE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4D49A2" w:rsidRPr="00F707DE" w:rsidTr="00794C2F">
        <w:trPr>
          <w:trHeight w:val="288"/>
        </w:trPr>
        <w:tc>
          <w:tcPr>
            <w:tcW w:w="3681" w:type="dxa"/>
          </w:tcPr>
          <w:p w:rsidR="004D49A2" w:rsidRPr="00BD00E4" w:rsidRDefault="004D49A2" w:rsidP="004D49A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Vakantierooster PO-VO</w:t>
            </w:r>
          </w:p>
        </w:tc>
        <w:tc>
          <w:tcPr>
            <w:tcW w:w="7087" w:type="dxa"/>
          </w:tcPr>
          <w:p w:rsidR="004D49A2" w:rsidRPr="00260E0F" w:rsidRDefault="004D49A2" w:rsidP="004D49A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A59CE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instemming</w:t>
            </w:r>
          </w:p>
        </w:tc>
        <w:tc>
          <w:tcPr>
            <w:tcW w:w="4820" w:type="dxa"/>
          </w:tcPr>
          <w:p w:rsidR="004D49A2" w:rsidRDefault="004D49A2" w:rsidP="004D49A2">
            <w:r w:rsidRPr="00C317AE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4D49A2" w:rsidRPr="00F707DE" w:rsidTr="00794C2F">
        <w:trPr>
          <w:trHeight w:val="288"/>
        </w:trPr>
        <w:tc>
          <w:tcPr>
            <w:tcW w:w="3681" w:type="dxa"/>
          </w:tcPr>
          <w:p w:rsidR="004D49A2" w:rsidRPr="00BD00E4" w:rsidRDefault="004D49A2" w:rsidP="004D49A2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(Meerjaren) begroting</w:t>
            </w:r>
          </w:p>
        </w:tc>
        <w:tc>
          <w:tcPr>
            <w:tcW w:w="7087" w:type="dxa"/>
          </w:tcPr>
          <w:p w:rsidR="004D49A2" w:rsidRPr="004D49A2" w:rsidRDefault="004D49A2" w:rsidP="004D49A2">
            <w:pPr>
              <w:rPr>
                <w:rFonts w:ascii="Verdana" w:hAnsi="Verdana" w:cs="Arial"/>
                <w:sz w:val="18"/>
                <w:szCs w:val="18"/>
              </w:rPr>
            </w:pPr>
            <w:r w:rsidRPr="009A59CE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advisering</w:t>
            </w:r>
            <w:r w:rsidR="00F27FCE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 xml:space="preserve">, </w:t>
            </w:r>
            <w:r w:rsidR="00F27FCE" w:rsidRPr="00F27FCE">
              <w:rPr>
                <w:rFonts w:ascii="Verdana" w:hAnsi="Verdana" w:cs="Arial"/>
                <w:sz w:val="18"/>
                <w:szCs w:val="18"/>
              </w:rPr>
              <w:t>pagina 1 t/m 18 is bovenschoolse deel.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Terugkijken op de informatie avond rondom de begroting van 18-01-2022</w:t>
            </w:r>
          </w:p>
        </w:tc>
        <w:tc>
          <w:tcPr>
            <w:tcW w:w="4820" w:type="dxa"/>
          </w:tcPr>
          <w:p w:rsidR="004D49A2" w:rsidRDefault="004D49A2" w:rsidP="004D49A2">
            <w:r w:rsidRPr="00C317AE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Default="00260E0F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Samenstelling MR</w:t>
            </w:r>
          </w:p>
        </w:tc>
        <w:tc>
          <w:tcPr>
            <w:tcW w:w="7087" w:type="dxa"/>
          </w:tcPr>
          <w:p w:rsidR="001F5E0B" w:rsidRPr="00260E0F" w:rsidRDefault="00260E0F" w:rsidP="00DC599E">
            <w:pPr>
              <w:rPr>
                <w:rFonts w:ascii="Verdana" w:hAnsi="Verdana" w:cs="Arial"/>
                <w:sz w:val="18"/>
                <w:szCs w:val="18"/>
              </w:rPr>
            </w:pPr>
            <w:r w:rsidRPr="00260E0F">
              <w:rPr>
                <w:rFonts w:ascii="Verdana" w:hAnsi="Verdana" w:cs="Arial"/>
                <w:sz w:val="18"/>
                <w:szCs w:val="18"/>
              </w:rPr>
              <w:t>Voornamelijk bij IKEC</w:t>
            </w:r>
            <w:r w:rsidR="00F27FCE">
              <w:rPr>
                <w:rFonts w:ascii="Verdana" w:hAnsi="Verdana" w:cs="Arial"/>
                <w:sz w:val="18"/>
                <w:szCs w:val="18"/>
              </w:rPr>
              <w:t xml:space="preserve"> sbo</w:t>
            </w:r>
            <w:r w:rsidRPr="00260E0F">
              <w:rPr>
                <w:rFonts w:ascii="Verdana" w:hAnsi="Verdana" w:cs="Arial"/>
                <w:sz w:val="18"/>
                <w:szCs w:val="18"/>
              </w:rPr>
              <w:t xml:space="preserve"> kijkend naar pariteitsbeginsnel</w:t>
            </w:r>
            <w:r w:rsidR="00700AF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1F5E0B" w:rsidRDefault="007E1F4B" w:rsidP="001F5E0B">
            <w:r>
              <w:rPr>
                <w:rFonts w:ascii="Verdana" w:hAnsi="Verdana" w:cs="Arial"/>
                <w:sz w:val="18"/>
                <w:szCs w:val="18"/>
              </w:rPr>
              <w:t>Bespreken</w:t>
            </w:r>
          </w:p>
        </w:tc>
      </w:tr>
      <w:tr w:rsidR="001F5E0B" w:rsidRPr="00F707DE" w:rsidTr="00794C2F">
        <w:tc>
          <w:tcPr>
            <w:tcW w:w="3681" w:type="dxa"/>
          </w:tcPr>
          <w:p w:rsidR="001F5E0B" w:rsidRPr="00F707DE" w:rsidRDefault="001F5E0B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Rondvraag</w:t>
            </w:r>
          </w:p>
        </w:tc>
        <w:tc>
          <w:tcPr>
            <w:tcW w:w="7087" w:type="dxa"/>
          </w:tcPr>
          <w:p w:rsidR="001F5E0B" w:rsidRPr="00F707DE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F5E0B" w:rsidRPr="00F707DE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Korte vragen of zaken voor volgende agenda.</w:t>
            </w:r>
          </w:p>
        </w:tc>
      </w:tr>
      <w:tr w:rsidR="001F5E0B" w:rsidRPr="00F707DE" w:rsidTr="001E4A94">
        <w:trPr>
          <w:trHeight w:val="203"/>
        </w:trPr>
        <w:tc>
          <w:tcPr>
            <w:tcW w:w="15588" w:type="dxa"/>
            <w:gridSpan w:val="3"/>
            <w:shd w:val="clear" w:color="auto" w:fill="F79646" w:themeFill="accent6"/>
          </w:tcPr>
          <w:p w:rsidR="001F5E0B" w:rsidRPr="00F057D1" w:rsidRDefault="001F5E0B" w:rsidP="001F5E0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57D1">
              <w:rPr>
                <w:rFonts w:ascii="Verdana" w:hAnsi="Verdana" w:cs="Arial"/>
                <w:b/>
                <w:sz w:val="18"/>
                <w:szCs w:val="18"/>
              </w:rPr>
              <w:t>Sluiting gezamenlijke gedeelte GMR en CvB</w:t>
            </w:r>
          </w:p>
        </w:tc>
      </w:tr>
      <w:tr w:rsidR="001F5E0B" w:rsidRPr="00F707DE" w:rsidTr="00794C2F">
        <w:tc>
          <w:tcPr>
            <w:tcW w:w="3681" w:type="dxa"/>
          </w:tcPr>
          <w:p w:rsidR="001F5E0B" w:rsidRDefault="001F5E0B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Besluitvorming n.a.v. overleg CvB</w:t>
            </w:r>
          </w:p>
        </w:tc>
        <w:tc>
          <w:tcPr>
            <w:tcW w:w="7087" w:type="dxa"/>
          </w:tcPr>
          <w:p w:rsidR="001F5E0B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Besluitvorming bij de punten van het eerste deel van de vergadering.</w:t>
            </w:r>
          </w:p>
        </w:tc>
        <w:tc>
          <w:tcPr>
            <w:tcW w:w="4820" w:type="dxa"/>
          </w:tcPr>
          <w:p w:rsidR="001F5E0B" w:rsidRDefault="00260E0F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Besluiten nemen (punt</w:t>
            </w:r>
            <w:r w:rsidR="005D00A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D49A2">
              <w:rPr>
                <w:rFonts w:ascii="Verdana" w:hAnsi="Verdana" w:cs="Arial"/>
                <w:sz w:val="18"/>
                <w:szCs w:val="18"/>
              </w:rPr>
              <w:t>8</w:t>
            </w:r>
            <w:r w:rsidR="001F5E0B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1F5E0B" w:rsidRDefault="00DC599E" w:rsidP="000C6D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Advies (punt </w:t>
            </w:r>
            <w:r w:rsidR="004D49A2">
              <w:rPr>
                <w:rFonts w:ascii="Verdana" w:hAnsi="Verdana" w:cs="Arial"/>
                <w:sz w:val="18"/>
                <w:szCs w:val="18"/>
              </w:rPr>
              <w:t>9</w:t>
            </w:r>
            <w:r w:rsidR="001F5E0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9B5846" w:rsidRPr="00F707DE" w:rsidTr="00794C2F">
        <w:tc>
          <w:tcPr>
            <w:tcW w:w="3681" w:type="dxa"/>
          </w:tcPr>
          <w:p w:rsidR="009B5846" w:rsidRDefault="00700AF4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Boekjes Medezeggenschap WMS</w:t>
            </w:r>
          </w:p>
        </w:tc>
        <w:tc>
          <w:tcPr>
            <w:tcW w:w="7087" w:type="dxa"/>
          </w:tcPr>
          <w:p w:rsidR="009B5846" w:rsidRPr="00700AF4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  <w:r w:rsidRPr="00700AF4">
              <w:rPr>
                <w:rFonts w:ascii="Verdana" w:hAnsi="Verdana" w:cs="Arial"/>
                <w:sz w:val="18"/>
                <w:szCs w:val="18"/>
              </w:rPr>
              <w:t>Voor iedere MR een exemplaar</w:t>
            </w:r>
            <w:r w:rsidR="00C12C99">
              <w:rPr>
                <w:rFonts w:ascii="Verdana" w:hAnsi="Verdana" w:cs="Arial"/>
                <w:sz w:val="18"/>
                <w:szCs w:val="18"/>
              </w:rPr>
              <w:t>, komt via de schoolpost op de locaties</w:t>
            </w:r>
            <w:r w:rsidRPr="00700AF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9B5846" w:rsidRDefault="001512FA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Aangekomen?</w:t>
            </w:r>
          </w:p>
        </w:tc>
      </w:tr>
      <w:tr w:rsidR="005A07A0" w:rsidRPr="00F707DE" w:rsidTr="00794C2F">
        <w:tc>
          <w:tcPr>
            <w:tcW w:w="3681" w:type="dxa"/>
          </w:tcPr>
          <w:p w:rsidR="005A07A0" w:rsidRDefault="00700AF4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="00051021">
              <w:rPr>
                <w:rFonts w:ascii="Verdana" w:hAnsi="Verdana" w:cs="Arial"/>
                <w:sz w:val="18"/>
                <w:szCs w:val="18"/>
              </w:rPr>
              <w:t>otulist</w:t>
            </w:r>
          </w:p>
        </w:tc>
        <w:tc>
          <w:tcPr>
            <w:tcW w:w="7087" w:type="dxa"/>
          </w:tcPr>
          <w:p w:rsidR="005A07A0" w:rsidRPr="00B6326A" w:rsidRDefault="00700AF4" w:rsidP="00700AF4">
            <w:pPr>
              <w:rPr>
                <w:rFonts w:ascii="Verdana" w:hAnsi="Verdana" w:cs="Arial"/>
                <w:b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 wordt </w:t>
            </w:r>
            <w:r w:rsidR="00051021">
              <w:rPr>
                <w:rFonts w:ascii="Verdana" w:hAnsi="Verdana"/>
                <w:sz w:val="18"/>
                <w:szCs w:val="18"/>
              </w:rPr>
              <w:t>de notulist voor het komende jaar</w:t>
            </w:r>
            <w:r>
              <w:rPr>
                <w:rFonts w:ascii="Verdana" w:hAnsi="Verdana"/>
                <w:sz w:val="18"/>
                <w:szCs w:val="18"/>
              </w:rPr>
              <w:t xml:space="preserve"> / volgende vergadering</w:t>
            </w:r>
            <w:r w:rsidR="0005102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820" w:type="dxa"/>
          </w:tcPr>
          <w:p w:rsidR="005A07A0" w:rsidRDefault="007E1F4B" w:rsidP="005A07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Vaststellen</w:t>
            </w:r>
          </w:p>
        </w:tc>
      </w:tr>
      <w:tr w:rsidR="00C169D9" w:rsidRPr="00F707DE" w:rsidTr="00794C2F">
        <w:tc>
          <w:tcPr>
            <w:tcW w:w="3681" w:type="dxa"/>
          </w:tcPr>
          <w:p w:rsidR="00C169D9" w:rsidRDefault="00C169D9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Cursus MR basis</w:t>
            </w:r>
          </w:p>
        </w:tc>
        <w:tc>
          <w:tcPr>
            <w:tcW w:w="7087" w:type="dxa"/>
          </w:tcPr>
          <w:p w:rsidR="00C169D9" w:rsidRDefault="001512FA" w:rsidP="00700A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Stand van zaken</w:t>
            </w:r>
          </w:p>
        </w:tc>
        <w:tc>
          <w:tcPr>
            <w:tcW w:w="4820" w:type="dxa"/>
          </w:tcPr>
          <w:p w:rsidR="00C169D9" w:rsidRDefault="001512FA" w:rsidP="005A07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Datum prikken?</w:t>
            </w:r>
          </w:p>
        </w:tc>
      </w:tr>
      <w:tr w:rsidR="005A07A0" w:rsidRPr="00F707DE" w:rsidTr="00794C2F">
        <w:tc>
          <w:tcPr>
            <w:tcW w:w="3681" w:type="dxa"/>
          </w:tcPr>
          <w:p w:rsidR="005A07A0" w:rsidRPr="00F707DE" w:rsidRDefault="005A07A0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 w:rsidRPr="00F707DE">
              <w:rPr>
                <w:rFonts w:ascii="Verdana" w:hAnsi="Verdana" w:cs="Arial"/>
                <w:sz w:val="18"/>
                <w:szCs w:val="18"/>
              </w:rPr>
              <w:t>Rondvraag</w:t>
            </w:r>
          </w:p>
        </w:tc>
        <w:tc>
          <w:tcPr>
            <w:tcW w:w="7087" w:type="dxa"/>
          </w:tcPr>
          <w:p w:rsidR="005A07A0" w:rsidRPr="00F707DE" w:rsidRDefault="005A07A0" w:rsidP="005A07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5A07A0" w:rsidRPr="00F707DE" w:rsidRDefault="005A07A0" w:rsidP="005A07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Korte vragen of zaken voor volgende agenda.</w:t>
            </w:r>
          </w:p>
        </w:tc>
      </w:tr>
      <w:tr w:rsidR="005A07A0" w:rsidRPr="00F707DE" w:rsidTr="001E4A94">
        <w:trPr>
          <w:trHeight w:val="274"/>
        </w:trPr>
        <w:tc>
          <w:tcPr>
            <w:tcW w:w="15588" w:type="dxa"/>
            <w:gridSpan w:val="3"/>
            <w:shd w:val="clear" w:color="auto" w:fill="F79646" w:themeFill="accent6"/>
          </w:tcPr>
          <w:p w:rsidR="005A07A0" w:rsidRPr="001E4A94" w:rsidRDefault="005A07A0" w:rsidP="005A07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E4A94">
              <w:rPr>
                <w:rFonts w:ascii="Verdana" w:hAnsi="Verdana" w:cs="Arial"/>
                <w:b/>
                <w:sz w:val="18"/>
                <w:szCs w:val="18"/>
              </w:rPr>
              <w:t>Sluiting laatste gedeelte GMR</w:t>
            </w:r>
          </w:p>
        </w:tc>
      </w:tr>
    </w:tbl>
    <w:p w:rsidR="00700AF4" w:rsidRPr="005A06A6" w:rsidRDefault="00700AF4" w:rsidP="005D00AE">
      <w:pPr>
        <w:rPr>
          <w:rStyle w:val="Intensievebenadrukking"/>
        </w:rPr>
      </w:pPr>
    </w:p>
    <w:sectPr w:rsidR="00700AF4" w:rsidRPr="005A06A6" w:rsidSect="002D7E5B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5E" w:rsidRDefault="00BB355E" w:rsidP="00CB6537">
      <w:pPr>
        <w:spacing w:after="0" w:line="240" w:lineRule="auto"/>
      </w:pPr>
      <w:r>
        <w:separator/>
      </w:r>
    </w:p>
  </w:endnote>
  <w:endnote w:type="continuationSeparator" w:id="0">
    <w:p w:rsidR="00BB355E" w:rsidRDefault="00BB355E" w:rsidP="00CB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5E" w:rsidRDefault="00BB355E" w:rsidP="00CB6537">
      <w:pPr>
        <w:spacing w:after="0" w:line="240" w:lineRule="auto"/>
      </w:pPr>
      <w:r>
        <w:separator/>
      </w:r>
    </w:p>
  </w:footnote>
  <w:footnote w:type="continuationSeparator" w:id="0">
    <w:p w:rsidR="00BB355E" w:rsidRDefault="00BB355E" w:rsidP="00CB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13" w:rsidRPr="005D00AE" w:rsidRDefault="00792413" w:rsidP="00D967B6">
    <w:pPr>
      <w:pStyle w:val="Koptekst"/>
      <w:tabs>
        <w:tab w:val="clear" w:pos="4536"/>
        <w:tab w:val="clear" w:pos="9072"/>
        <w:tab w:val="center" w:pos="7002"/>
      </w:tabs>
      <w:rPr>
        <w:rFonts w:ascii="Verdana" w:hAnsi="Verdana" w:cs="Arial"/>
        <w:b/>
        <w:sz w:val="20"/>
        <w:szCs w:val="20"/>
      </w:rPr>
    </w:pPr>
    <w:r w:rsidRPr="003A2AD0">
      <w:rPr>
        <w:rFonts w:ascii="Verdana" w:hAnsi="Verdana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2BD09DD" wp14:editId="39304212">
          <wp:simplePos x="0" y="0"/>
          <wp:positionH relativeFrom="column">
            <wp:posOffset>-430619</wp:posOffset>
          </wp:positionH>
          <wp:positionV relativeFrom="paragraph">
            <wp:posOffset>-215664</wp:posOffset>
          </wp:positionV>
          <wp:extent cx="786810" cy="628288"/>
          <wp:effectExtent l="0" t="0" r="0" b="635"/>
          <wp:wrapNone/>
          <wp:docPr id="2" name="Afbeelding 2" descr="\\leer-dc-001\users$\marlies spaan\My Pictures\tri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eer-dc-001\users$\marlies spaan\My Pictures\tri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9" cy="6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Pr="00F707DE">
      <w:rPr>
        <w:rFonts w:ascii="Verdana" w:hAnsi="Verdana"/>
        <w:b/>
        <w:sz w:val="20"/>
        <w:szCs w:val="20"/>
      </w:rPr>
      <w:t>Agenda</w:t>
    </w:r>
    <w:r>
      <w:rPr>
        <w:rFonts w:ascii="Verdana" w:hAnsi="Verdana"/>
        <w:b/>
        <w:sz w:val="20"/>
        <w:szCs w:val="20"/>
      </w:rPr>
      <w:t xml:space="preserve"> GMR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F707DE">
      <w:rPr>
        <w:rFonts w:ascii="Verdana" w:hAnsi="Verdana"/>
        <w:b/>
        <w:sz w:val="20"/>
        <w:szCs w:val="20"/>
      </w:rPr>
      <w:t xml:space="preserve">Datum: </w:t>
    </w:r>
    <w:r w:rsidR="001512FA">
      <w:rPr>
        <w:rFonts w:ascii="Verdana" w:hAnsi="Verdana"/>
        <w:b/>
        <w:sz w:val="20"/>
        <w:szCs w:val="20"/>
      </w:rPr>
      <w:t>01-02-2022</w:t>
    </w:r>
    <w:r>
      <w:rPr>
        <w:rFonts w:ascii="Verdana" w:hAnsi="Verdana"/>
        <w:b/>
        <w:sz w:val="20"/>
        <w:szCs w:val="20"/>
      </w:rPr>
      <w:tab/>
    </w:r>
    <w:r w:rsidRPr="00F707DE">
      <w:rPr>
        <w:rFonts w:ascii="Verdana" w:hAnsi="Verdana"/>
        <w:b/>
        <w:sz w:val="20"/>
        <w:szCs w:val="20"/>
      </w:rPr>
      <w:t>Tijd:</w:t>
    </w:r>
    <w:r>
      <w:rPr>
        <w:rFonts w:ascii="Verdana" w:hAnsi="Verdana"/>
        <w:b/>
        <w:sz w:val="20"/>
        <w:szCs w:val="20"/>
      </w:rPr>
      <w:t xml:space="preserve"> 19.00 uur</w:t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  <w:t xml:space="preserve">Locatie: </w:t>
    </w:r>
    <w:r w:rsidR="005D00AE">
      <w:rPr>
        <w:rFonts w:ascii="Verdana" w:hAnsi="Verdana" w:cs="Arial"/>
        <w:b/>
        <w:sz w:val="20"/>
        <w:szCs w:val="20"/>
      </w:rPr>
      <w:t>via Teams (online)</w:t>
    </w:r>
    <w:r w:rsidR="001512FA">
      <w:rPr>
        <w:rFonts w:ascii="Verdana" w:hAnsi="Verdana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376"/>
    <w:multiLevelType w:val="hybridMultilevel"/>
    <w:tmpl w:val="1D8CCE92"/>
    <w:lvl w:ilvl="0" w:tplc="CFEC395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A17"/>
    <w:multiLevelType w:val="hybridMultilevel"/>
    <w:tmpl w:val="72B64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5976"/>
    <w:multiLevelType w:val="hybridMultilevel"/>
    <w:tmpl w:val="595469B8"/>
    <w:lvl w:ilvl="0" w:tplc="FCB07B72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40CFD"/>
    <w:multiLevelType w:val="hybridMultilevel"/>
    <w:tmpl w:val="CDBAE330"/>
    <w:lvl w:ilvl="0" w:tplc="A0D8144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A55"/>
    <w:multiLevelType w:val="hybridMultilevel"/>
    <w:tmpl w:val="FF1445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84AF3"/>
    <w:multiLevelType w:val="hybridMultilevel"/>
    <w:tmpl w:val="8200BE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B75"/>
    <w:multiLevelType w:val="hybridMultilevel"/>
    <w:tmpl w:val="E0C8E394"/>
    <w:lvl w:ilvl="0" w:tplc="4612A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173C"/>
    <w:multiLevelType w:val="hybridMultilevel"/>
    <w:tmpl w:val="F1805972"/>
    <w:lvl w:ilvl="0" w:tplc="EE0872F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08ED"/>
    <w:multiLevelType w:val="hybridMultilevel"/>
    <w:tmpl w:val="6D0494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63"/>
    <w:rsid w:val="00051021"/>
    <w:rsid w:val="00053A59"/>
    <w:rsid w:val="00055303"/>
    <w:rsid w:val="000A0C70"/>
    <w:rsid w:val="000A7600"/>
    <w:rsid w:val="000C6D90"/>
    <w:rsid w:val="000D513B"/>
    <w:rsid w:val="001156CA"/>
    <w:rsid w:val="00120C57"/>
    <w:rsid w:val="0012792E"/>
    <w:rsid w:val="001422E0"/>
    <w:rsid w:val="001512FA"/>
    <w:rsid w:val="00185595"/>
    <w:rsid w:val="00194663"/>
    <w:rsid w:val="001A7D0C"/>
    <w:rsid w:val="001B3295"/>
    <w:rsid w:val="001C111C"/>
    <w:rsid w:val="001E4A94"/>
    <w:rsid w:val="001F52C8"/>
    <w:rsid w:val="001F5E0B"/>
    <w:rsid w:val="002040ED"/>
    <w:rsid w:val="0021052F"/>
    <w:rsid w:val="00212743"/>
    <w:rsid w:val="00225F14"/>
    <w:rsid w:val="002529D5"/>
    <w:rsid w:val="00260E0F"/>
    <w:rsid w:val="002973AB"/>
    <w:rsid w:val="002D7E5B"/>
    <w:rsid w:val="002E54DA"/>
    <w:rsid w:val="002F541C"/>
    <w:rsid w:val="0030494D"/>
    <w:rsid w:val="0033089A"/>
    <w:rsid w:val="00335348"/>
    <w:rsid w:val="0035372C"/>
    <w:rsid w:val="00374CC9"/>
    <w:rsid w:val="00383737"/>
    <w:rsid w:val="003877FB"/>
    <w:rsid w:val="0039501D"/>
    <w:rsid w:val="003A2AD0"/>
    <w:rsid w:val="003B0635"/>
    <w:rsid w:val="003B2652"/>
    <w:rsid w:val="003B67F7"/>
    <w:rsid w:val="003D5C82"/>
    <w:rsid w:val="003E3D34"/>
    <w:rsid w:val="003E62F1"/>
    <w:rsid w:val="003F01C8"/>
    <w:rsid w:val="003F70D5"/>
    <w:rsid w:val="00412BD9"/>
    <w:rsid w:val="0042487C"/>
    <w:rsid w:val="004408D6"/>
    <w:rsid w:val="00465D73"/>
    <w:rsid w:val="00470B09"/>
    <w:rsid w:val="00484192"/>
    <w:rsid w:val="004D49A2"/>
    <w:rsid w:val="004F4068"/>
    <w:rsid w:val="0051413C"/>
    <w:rsid w:val="00523363"/>
    <w:rsid w:val="00524C41"/>
    <w:rsid w:val="00547BDF"/>
    <w:rsid w:val="00554209"/>
    <w:rsid w:val="00573E40"/>
    <w:rsid w:val="00592838"/>
    <w:rsid w:val="005A06A6"/>
    <w:rsid w:val="005A07A0"/>
    <w:rsid w:val="005A7ED2"/>
    <w:rsid w:val="005D00AE"/>
    <w:rsid w:val="005D02FD"/>
    <w:rsid w:val="005E0EBB"/>
    <w:rsid w:val="005F6259"/>
    <w:rsid w:val="00602AA0"/>
    <w:rsid w:val="006127BD"/>
    <w:rsid w:val="00613E43"/>
    <w:rsid w:val="00620BEA"/>
    <w:rsid w:val="00636C46"/>
    <w:rsid w:val="00642246"/>
    <w:rsid w:val="00646381"/>
    <w:rsid w:val="00671C1C"/>
    <w:rsid w:val="006739DA"/>
    <w:rsid w:val="006A5442"/>
    <w:rsid w:val="006E1918"/>
    <w:rsid w:val="006F0D37"/>
    <w:rsid w:val="00700AF4"/>
    <w:rsid w:val="00730910"/>
    <w:rsid w:val="00737471"/>
    <w:rsid w:val="00776AFE"/>
    <w:rsid w:val="00792413"/>
    <w:rsid w:val="00794847"/>
    <w:rsid w:val="00794C2F"/>
    <w:rsid w:val="007A4223"/>
    <w:rsid w:val="007D75FD"/>
    <w:rsid w:val="007E1F4B"/>
    <w:rsid w:val="007F5A2C"/>
    <w:rsid w:val="007F7C33"/>
    <w:rsid w:val="00815997"/>
    <w:rsid w:val="0082546A"/>
    <w:rsid w:val="00827D08"/>
    <w:rsid w:val="008726BA"/>
    <w:rsid w:val="00873198"/>
    <w:rsid w:val="008772ED"/>
    <w:rsid w:val="00883C74"/>
    <w:rsid w:val="00890E59"/>
    <w:rsid w:val="008B1145"/>
    <w:rsid w:val="008D6117"/>
    <w:rsid w:val="008E672A"/>
    <w:rsid w:val="008F6C6C"/>
    <w:rsid w:val="008F6C91"/>
    <w:rsid w:val="00914223"/>
    <w:rsid w:val="00920961"/>
    <w:rsid w:val="00961340"/>
    <w:rsid w:val="0096236B"/>
    <w:rsid w:val="00974556"/>
    <w:rsid w:val="00982C2F"/>
    <w:rsid w:val="009A59CE"/>
    <w:rsid w:val="009B5846"/>
    <w:rsid w:val="009E4108"/>
    <w:rsid w:val="00A15C33"/>
    <w:rsid w:val="00A16932"/>
    <w:rsid w:val="00A33FDF"/>
    <w:rsid w:val="00A378FC"/>
    <w:rsid w:val="00A474C1"/>
    <w:rsid w:val="00A62D03"/>
    <w:rsid w:val="00A7256F"/>
    <w:rsid w:val="00A844C9"/>
    <w:rsid w:val="00AD62C0"/>
    <w:rsid w:val="00AE4F46"/>
    <w:rsid w:val="00B2634A"/>
    <w:rsid w:val="00B43B29"/>
    <w:rsid w:val="00B565A1"/>
    <w:rsid w:val="00B6326A"/>
    <w:rsid w:val="00B85DCE"/>
    <w:rsid w:val="00BB01AA"/>
    <w:rsid w:val="00BB355E"/>
    <w:rsid w:val="00BB4A61"/>
    <w:rsid w:val="00BD00E4"/>
    <w:rsid w:val="00BD1A37"/>
    <w:rsid w:val="00C12C99"/>
    <w:rsid w:val="00C169D9"/>
    <w:rsid w:val="00C31437"/>
    <w:rsid w:val="00C328F0"/>
    <w:rsid w:val="00C341FE"/>
    <w:rsid w:val="00C34D6E"/>
    <w:rsid w:val="00C6047A"/>
    <w:rsid w:val="00C90105"/>
    <w:rsid w:val="00CA000B"/>
    <w:rsid w:val="00CA7FB9"/>
    <w:rsid w:val="00CB6537"/>
    <w:rsid w:val="00D1732D"/>
    <w:rsid w:val="00D35221"/>
    <w:rsid w:val="00D373CC"/>
    <w:rsid w:val="00D410A6"/>
    <w:rsid w:val="00D4244A"/>
    <w:rsid w:val="00D55874"/>
    <w:rsid w:val="00D83DAC"/>
    <w:rsid w:val="00D95354"/>
    <w:rsid w:val="00D967B6"/>
    <w:rsid w:val="00DC3B22"/>
    <w:rsid w:val="00DC599E"/>
    <w:rsid w:val="00DC7778"/>
    <w:rsid w:val="00DE6220"/>
    <w:rsid w:val="00DF56D3"/>
    <w:rsid w:val="00E05153"/>
    <w:rsid w:val="00E15E69"/>
    <w:rsid w:val="00E33201"/>
    <w:rsid w:val="00E7424A"/>
    <w:rsid w:val="00E74F7B"/>
    <w:rsid w:val="00E7590B"/>
    <w:rsid w:val="00E82823"/>
    <w:rsid w:val="00E9512F"/>
    <w:rsid w:val="00EA2872"/>
    <w:rsid w:val="00EB1D60"/>
    <w:rsid w:val="00EC280B"/>
    <w:rsid w:val="00EE0B86"/>
    <w:rsid w:val="00F04146"/>
    <w:rsid w:val="00F057D1"/>
    <w:rsid w:val="00F07B6A"/>
    <w:rsid w:val="00F13258"/>
    <w:rsid w:val="00F21794"/>
    <w:rsid w:val="00F25A98"/>
    <w:rsid w:val="00F27FCE"/>
    <w:rsid w:val="00F36313"/>
    <w:rsid w:val="00F6406C"/>
    <w:rsid w:val="00F64897"/>
    <w:rsid w:val="00F70709"/>
    <w:rsid w:val="00F707DE"/>
    <w:rsid w:val="00F90B25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BD27"/>
  <w15:docId w15:val="{7BAC81E9-654F-4579-809E-724B27D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41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2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537"/>
  </w:style>
  <w:style w:type="paragraph" w:styleId="Voettekst">
    <w:name w:val="footer"/>
    <w:basedOn w:val="Standaard"/>
    <w:link w:val="VoettekstChar"/>
    <w:uiPriority w:val="99"/>
    <w:unhideWhenUsed/>
    <w:rsid w:val="00CB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537"/>
  </w:style>
  <w:style w:type="paragraph" w:styleId="Geenafstand">
    <w:name w:val="No Spacing"/>
    <w:uiPriority w:val="1"/>
    <w:qFormat/>
    <w:rsid w:val="00055303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5A06A6"/>
    <w:rPr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37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1269-C388-4149-8723-C7DE16F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Marlies Spaan</cp:lastModifiedBy>
  <cp:revision>2</cp:revision>
  <cp:lastPrinted>2021-05-11T14:18:00Z</cp:lastPrinted>
  <dcterms:created xsi:type="dcterms:W3CDTF">2022-02-01T19:53:00Z</dcterms:created>
  <dcterms:modified xsi:type="dcterms:W3CDTF">2022-02-01T19:53:00Z</dcterms:modified>
</cp:coreProperties>
</file>